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77777777" w:rsidR="0013024C" w:rsidRPr="00311D52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>“La gracia del Señor Jesucristo”</w:t>
      </w:r>
    </w:p>
    <w:p w14:paraId="75DE5C9F" w14:textId="7272627B" w:rsidR="00311D52" w:rsidRDefault="00311D52" w:rsidP="00311D52">
      <w:pPr>
        <w:pStyle w:val="PargrafodaLista"/>
        <w:numPr>
          <w:ilvl w:val="1"/>
          <w:numId w:val="1"/>
        </w:numPr>
        <w:rPr>
          <w:szCs w:val="24"/>
        </w:rPr>
      </w:pPr>
      <w:r w:rsidRPr="00311D52">
        <w:rPr>
          <w:szCs w:val="24"/>
        </w:rPr>
        <w:t>Pablo comienza y termina su segunda carta a los corintios con una referencia a la gracia de Jesús (2Co. 1:2; 13:14). ¿En qué consiste esa gracia?</w:t>
      </w:r>
    </w:p>
    <w:p w14:paraId="3BAE155C" w14:textId="10E2259B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Dejó las riquezas eternas del cielo y se hizo pobre para hacernos herederos de sus riquezas</w:t>
      </w:r>
      <w:r>
        <w:rPr>
          <w:szCs w:val="24"/>
        </w:rPr>
        <w:t xml:space="preserve"> </w:t>
      </w:r>
      <w:r w:rsidRPr="00311D52">
        <w:rPr>
          <w:szCs w:val="24"/>
        </w:rPr>
        <w:t>(2Co. 8:9)</w:t>
      </w:r>
    </w:p>
    <w:p w14:paraId="20762D7C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Caminó por nuestro mundo para que le conozcamos, le amemos, y le imitemos (Jn. 15:12)</w:t>
      </w:r>
    </w:p>
    <w:p w14:paraId="6929EC8C" w14:textId="70BBB753" w:rsid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Se humilló y se hizo obediente hasta la muerte para perdonar nuestros pecados y darnos vida eterna (Flp. 2:8)</w:t>
      </w:r>
    </w:p>
    <w:p w14:paraId="1FB32645" w14:textId="3E73D649" w:rsidR="00311D52" w:rsidRDefault="00311D52" w:rsidP="00311D52">
      <w:pPr>
        <w:pStyle w:val="PargrafodaLista"/>
        <w:numPr>
          <w:ilvl w:val="1"/>
          <w:numId w:val="1"/>
        </w:numPr>
        <w:rPr>
          <w:szCs w:val="24"/>
        </w:rPr>
      </w:pPr>
      <w:r w:rsidRPr="00311D52">
        <w:rPr>
          <w:szCs w:val="24"/>
        </w:rPr>
        <w:t>¿Qué ocurre con los que recibimos su gracia?</w:t>
      </w:r>
    </w:p>
    <w:p w14:paraId="246BD990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Somos justificados (Rom. 3:24; Efe. 1:7)</w:t>
      </w:r>
    </w:p>
    <w:p w14:paraId="58863763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Nos gloriamos en la esperanza (Rom. 5:2)</w:t>
      </w:r>
    </w:p>
    <w:p w14:paraId="3007B525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Recibimos el poder de Cristo (2Co. 12:9)</w:t>
      </w:r>
    </w:p>
    <w:p w14:paraId="32BD20A9" w14:textId="77777777" w:rsidR="00311D52" w:rsidRPr="00311D52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El pecado no se enseñorea de nosotros (Rom. 6:14)</w:t>
      </w:r>
    </w:p>
    <w:p w14:paraId="223609EF" w14:textId="1C9AD388" w:rsidR="00311D52" w:rsidRPr="0013024C" w:rsidRDefault="00311D52" w:rsidP="00311D52">
      <w:pPr>
        <w:pStyle w:val="PargrafodaLista"/>
        <w:numPr>
          <w:ilvl w:val="2"/>
          <w:numId w:val="1"/>
        </w:numPr>
        <w:rPr>
          <w:szCs w:val="24"/>
        </w:rPr>
      </w:pPr>
      <w:r w:rsidRPr="00311D52">
        <w:rPr>
          <w:szCs w:val="24"/>
        </w:rPr>
        <w:t>Reinaremos en vida con Jesús (Rom. 5:17, 21)</w:t>
      </w:r>
    </w:p>
    <w:p w14:paraId="5DBED431" w14:textId="77777777" w:rsidR="0013024C" w:rsidRPr="000D2605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0D2605">
        <w:rPr>
          <w:b/>
          <w:bCs/>
          <w:szCs w:val="24"/>
        </w:rPr>
        <w:t>“El amor de Dios”</w:t>
      </w:r>
    </w:p>
    <w:p w14:paraId="677C7C77" w14:textId="486BD02D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La Biblia declara enfáticamente que Dios es amor (1Jn. 4:8). Él ha derramado ese amor en toda su Creación. Podemos verlo en nuestros propios corazones; en la relación entre los padres y los hijos; en las hermosas flores; en los melodiosos pájaros; …</w:t>
      </w:r>
    </w:p>
    <w:p w14:paraId="058DB6DE" w14:textId="24F703C6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Pablo enseñó a los corintios (y a nosotros, por supuesto) que el amor edifica (1Co. 8:1); que nada tiene valor sin el amor (1Co. 13:1-3); y que todo debe ser hecho con ese amor que emana de Dios (1Co. 16:14).</w:t>
      </w:r>
    </w:p>
    <w:p w14:paraId="681E4202" w14:textId="24387993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Pero, sin lugar a duda, la mayor expresión del amor de Dios podemos verla en la entrega de Jesús como sacrificio por nuestros pecados (Jn. 3:16).</w:t>
      </w:r>
    </w:p>
    <w:p w14:paraId="7D4C026C" w14:textId="1401A235" w:rsidR="000D2605" w:rsidRDefault="000D2605" w:rsidP="000D2605">
      <w:pPr>
        <w:pStyle w:val="PargrafodaLista"/>
        <w:numPr>
          <w:ilvl w:val="1"/>
          <w:numId w:val="1"/>
        </w:numPr>
        <w:rPr>
          <w:szCs w:val="24"/>
        </w:rPr>
      </w:pPr>
      <w:r w:rsidRPr="000D2605">
        <w:rPr>
          <w:szCs w:val="24"/>
        </w:rPr>
        <w:t>Este ejemplo nos lleva a comportarnos con los demás con el mismo amor que Dios nos ha mostrado a nosotros (1Jn. 3:16)</w:t>
      </w:r>
    </w:p>
    <w:p w14:paraId="3145DFBC" w14:textId="63DF609E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Pablo presenta a Dios de forma polifacética:</w:t>
      </w:r>
    </w:p>
    <w:p w14:paraId="7D8D6760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de la paciencia” (Rom. 15:5)</w:t>
      </w:r>
    </w:p>
    <w:p w14:paraId="34C3C4F0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de esperanza” (Rom. 15:13)</w:t>
      </w:r>
    </w:p>
    <w:p w14:paraId="5566F6CA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de paz” (Rom. 15:33)</w:t>
      </w:r>
    </w:p>
    <w:p w14:paraId="6A1687C9" w14:textId="5D151D02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[…] de misericordias” (2 Co. 1:3</w:t>
      </w:r>
      <w:r w:rsidR="002C3458">
        <w:rPr>
          <w:szCs w:val="24"/>
        </w:rPr>
        <w:t>a</w:t>
      </w:r>
      <w:r w:rsidRPr="00103CD4">
        <w:rPr>
          <w:szCs w:val="24"/>
        </w:rPr>
        <w:t>)</w:t>
      </w:r>
    </w:p>
    <w:p w14:paraId="7D641324" w14:textId="0E06CA8B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de toda consolación” (2Co. 1:3</w:t>
      </w:r>
      <w:r w:rsidR="002C3458">
        <w:rPr>
          <w:szCs w:val="24"/>
        </w:rPr>
        <w:t>b</w:t>
      </w:r>
      <w:r w:rsidRPr="00103CD4">
        <w:rPr>
          <w:szCs w:val="24"/>
        </w:rPr>
        <w:t>)</w:t>
      </w:r>
    </w:p>
    <w:p w14:paraId="435F6157" w14:textId="033F4637" w:rsid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“Dios […] de amor” (2Co. 13:11)</w:t>
      </w:r>
    </w:p>
    <w:p w14:paraId="5079EACC" w14:textId="1E4EBC50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Dios no solo posee todas estas características, sino que es la fuente de la que emanan hacia nosotros todas ellas.</w:t>
      </w:r>
    </w:p>
    <w:p w14:paraId="37529C5C" w14:textId="398B7EEC" w:rsidR="00103CD4" w:rsidRDefault="00103CD4" w:rsidP="00103CD4">
      <w:pPr>
        <w:pStyle w:val="PargrafodaLista"/>
        <w:numPr>
          <w:ilvl w:val="1"/>
          <w:numId w:val="1"/>
        </w:numPr>
        <w:rPr>
          <w:szCs w:val="24"/>
        </w:rPr>
      </w:pPr>
      <w:r w:rsidRPr="00103CD4">
        <w:rPr>
          <w:szCs w:val="24"/>
        </w:rPr>
        <w:t>Como vimos, Dios es amor, pero también es el Dios de amor, es decir:</w:t>
      </w:r>
    </w:p>
    <w:p w14:paraId="2E84736E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Dios el Padre nos da su amor (1Jn. 3:1)</w:t>
      </w:r>
    </w:p>
    <w:p w14:paraId="2A4CFDB5" w14:textId="77777777" w:rsidR="00103CD4" w:rsidRP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Dios Cristo nos llena de toda plenitud con su amor (Ef. 3:19)</w:t>
      </w:r>
    </w:p>
    <w:p w14:paraId="64CD546E" w14:textId="66ADCBD0" w:rsidR="00103CD4" w:rsidRDefault="00103CD4" w:rsidP="00103CD4">
      <w:pPr>
        <w:pStyle w:val="Pargrafoda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Que Dios el Espíritu Santo derrama su amor en nosotros (Rom. 5:5)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77777777" w:rsidR="0013024C" w:rsidRPr="009369B4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lastRenderedPageBreak/>
        <w:t>“La comunión del Espíritu Santo”</w:t>
      </w:r>
    </w:p>
    <w:p w14:paraId="572CA900" w14:textId="0B71573A" w:rsidR="009369B4" w:rsidRDefault="009369B4" w:rsidP="009369B4">
      <w:pPr>
        <w:pStyle w:val="Pargrafoda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>Pablo desea que estén con nosotros: la gracia de una Persona (el Señor Jesucristo); el amor de una Persona (Dios); y la comunión… ¿de un poder o de una Persona? (2Co. 13:14). Por simple coherencia, Pablo está hablando de una Persona (el Espíritu Santo), y no de un poder.</w:t>
      </w:r>
    </w:p>
    <w:p w14:paraId="334C06BD" w14:textId="113E3F81" w:rsidR="009369B4" w:rsidRDefault="009369B4" w:rsidP="009369B4">
      <w:pPr>
        <w:pStyle w:val="PargrafodaLista"/>
        <w:numPr>
          <w:ilvl w:val="1"/>
          <w:numId w:val="1"/>
        </w:numPr>
        <w:rPr>
          <w:szCs w:val="24"/>
        </w:rPr>
      </w:pPr>
      <w:r w:rsidRPr="009369B4">
        <w:rPr>
          <w:szCs w:val="24"/>
        </w:rPr>
        <w:t xml:space="preserve">En sus más de 40 referencias al Espíritu Santo en las cartas a los corintios, Pablo lo presenta con cualidades personales, y no como una mera fuerza que emana </w:t>
      </w:r>
      <w:r w:rsidRPr="009369B4">
        <w:rPr>
          <w:szCs w:val="24"/>
        </w:rPr>
        <w:br/>
        <w:t>de Dios:</w:t>
      </w:r>
    </w:p>
    <w:p w14:paraId="0ECFCA60" w14:textId="352589B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Capacita a las personas para la misión</w:t>
      </w:r>
      <w:r>
        <w:rPr>
          <w:szCs w:val="24"/>
        </w:rPr>
        <w:t xml:space="preserve"> </w:t>
      </w:r>
      <w:r w:rsidRPr="009369B4">
        <w:rPr>
          <w:szCs w:val="24"/>
        </w:rPr>
        <w:t>(1Co. 2:4)</w:t>
      </w:r>
    </w:p>
    <w:p w14:paraId="3896C534" w14:textId="198B5C28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Nos revela las cosas profundas de Dios</w:t>
      </w:r>
      <w:r>
        <w:rPr>
          <w:szCs w:val="24"/>
        </w:rPr>
        <w:t xml:space="preserve"> </w:t>
      </w:r>
      <w:r w:rsidRPr="009369B4">
        <w:rPr>
          <w:szCs w:val="24"/>
        </w:rPr>
        <w:t>(1Co. 2:10)</w:t>
      </w:r>
    </w:p>
    <w:p w14:paraId="0B18368F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Nos enseña (1Co. 2:13)</w:t>
      </w:r>
    </w:p>
    <w:p w14:paraId="3AF1B72F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Mora en nosotros (1Co. 3:16)</w:t>
      </w:r>
    </w:p>
    <w:p w14:paraId="660D587E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Coopera con Cristo para nuestra justificación (1Co. 6:11)</w:t>
      </w:r>
    </w:p>
    <w:p w14:paraId="2908D27C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Otorga dones espirituales (1Co. 12:7-11)</w:t>
      </w:r>
    </w:p>
    <w:p w14:paraId="527FAA6D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Nos sella para salvación (2Co. 1:22)</w:t>
      </w:r>
    </w:p>
    <w:p w14:paraId="06B9E71A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Imprime la ley en nuestro corazón (2Co. 3:3)</w:t>
      </w:r>
    </w:p>
    <w:p w14:paraId="24E37935" w14:textId="77777777" w:rsidR="009369B4" w:rsidRPr="009369B4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Nos da nueva vida en Cristo (2Co. 3:6)</w:t>
      </w:r>
    </w:p>
    <w:p w14:paraId="1C73608F" w14:textId="45ADB8E6" w:rsidR="009369B4" w:rsidRPr="0013024C" w:rsidRDefault="009369B4" w:rsidP="009369B4">
      <w:pPr>
        <w:pStyle w:val="PargrafodaLista"/>
        <w:numPr>
          <w:ilvl w:val="2"/>
          <w:numId w:val="1"/>
        </w:numPr>
        <w:rPr>
          <w:szCs w:val="24"/>
        </w:rPr>
      </w:pPr>
      <w:r w:rsidRPr="009369B4">
        <w:rPr>
          <w:szCs w:val="24"/>
        </w:rPr>
        <w:t>Nos da libertad del pecado (2Co. 3:17)</w:t>
      </w:r>
    </w:p>
    <w:p w14:paraId="22516B34" w14:textId="1CCE6716" w:rsidR="00395C43" w:rsidRPr="00070518" w:rsidRDefault="0013024C" w:rsidP="0013024C">
      <w:pPr>
        <w:pStyle w:val="PargrafodaLista"/>
        <w:numPr>
          <w:ilvl w:val="0"/>
          <w:numId w:val="1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“Sean con todos vosotros”</w:t>
      </w:r>
    </w:p>
    <w:p w14:paraId="79B4E52B" w14:textId="2053B375" w:rsidR="00070518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Aunque estamos acostumbrados a referirnos a la Trinidad (tres Personas divinas, un solo Dios) en el orden “Padre, Hijo, Espíritu”</w:t>
      </w:r>
      <w:r w:rsidRPr="00070518">
        <w:rPr>
          <w:szCs w:val="24"/>
        </w:rPr>
        <w:br/>
        <w:t>(Mt. 28:19), Pablo lo presenta como “Hijo, Padre, Espíritu” (2Co. 13:14), y Pedro como “Padre, Espíritu, Hijo” (1P. 1:2).</w:t>
      </w:r>
    </w:p>
    <w:p w14:paraId="0C7AE026" w14:textId="3F6F1F10" w:rsidR="00070518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No existe jerarquía entre ellos, simplemente cada Uno asume un papel distinto en el plan de salvación, pero todos participan de las mismas características y propósitos.</w:t>
      </w:r>
    </w:p>
    <w:p w14:paraId="254B3B46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LA GRACIA</w:t>
      </w:r>
    </w:p>
    <w:p w14:paraId="522DA021" w14:textId="1494F0A3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Padre (1Co. 1:3)</w:t>
      </w:r>
    </w:p>
    <w:p w14:paraId="3B64F891" w14:textId="4011004A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Hijo (1Co. 1:3)</w:t>
      </w:r>
    </w:p>
    <w:p w14:paraId="2BA09FB4" w14:textId="4B5902F8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Espíritu (Heb. 10:</w:t>
      </w:r>
      <w:r w:rsidR="00BD4D0D">
        <w:rPr>
          <w:szCs w:val="24"/>
        </w:rPr>
        <w:t>2</w:t>
      </w:r>
      <w:r w:rsidRPr="00070518">
        <w:rPr>
          <w:szCs w:val="24"/>
        </w:rPr>
        <w:t>9)</w:t>
      </w:r>
    </w:p>
    <w:p w14:paraId="4C1B8BBD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EL AMOR</w:t>
      </w:r>
    </w:p>
    <w:p w14:paraId="57CCB936" w14:textId="5BDC2EFB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Padre (1Jn. 2:15)</w:t>
      </w:r>
    </w:p>
    <w:p w14:paraId="63EA2781" w14:textId="29033112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Hijo (Rom. 8:35)</w:t>
      </w:r>
    </w:p>
    <w:p w14:paraId="28FA665E" w14:textId="7A7E49DD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Espíritu (Rom. 15:30)</w:t>
      </w:r>
    </w:p>
    <w:p w14:paraId="2935EA35" w14:textId="77777777" w:rsidR="00070518" w:rsidRPr="00070518" w:rsidRDefault="00070518" w:rsidP="00070518">
      <w:pPr>
        <w:pStyle w:val="PargrafodaLista"/>
        <w:numPr>
          <w:ilvl w:val="2"/>
          <w:numId w:val="1"/>
        </w:numPr>
        <w:rPr>
          <w:szCs w:val="24"/>
        </w:rPr>
      </w:pPr>
      <w:r w:rsidRPr="00070518">
        <w:rPr>
          <w:szCs w:val="24"/>
        </w:rPr>
        <w:t>LA COMUNIÓN</w:t>
      </w:r>
    </w:p>
    <w:p w14:paraId="1466C6BA" w14:textId="59E4AAAE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Padre (1Jn. 1:3)</w:t>
      </w:r>
    </w:p>
    <w:p w14:paraId="45E28E62" w14:textId="3474B7BE" w:rsidR="00070518" w:rsidRP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Hijo (1Jn. 1:3)</w:t>
      </w:r>
    </w:p>
    <w:p w14:paraId="4AB6EE3E" w14:textId="7CB9C864" w:rsidR="00070518" w:rsidRDefault="00070518" w:rsidP="00070518">
      <w:pPr>
        <w:pStyle w:val="PargrafodaLista"/>
        <w:numPr>
          <w:ilvl w:val="3"/>
          <w:numId w:val="1"/>
        </w:numPr>
        <w:rPr>
          <w:szCs w:val="24"/>
        </w:rPr>
      </w:pPr>
      <w:r w:rsidRPr="00070518">
        <w:rPr>
          <w:szCs w:val="24"/>
        </w:rPr>
        <w:t>Del Espíritu (Flp. 2:1)</w:t>
      </w:r>
    </w:p>
    <w:p w14:paraId="67822673" w14:textId="2DC47BBD" w:rsidR="00070518" w:rsidRPr="0013024C" w:rsidRDefault="00070518" w:rsidP="00070518">
      <w:pPr>
        <w:pStyle w:val="PargrafodaLista"/>
        <w:numPr>
          <w:ilvl w:val="1"/>
          <w:numId w:val="1"/>
        </w:numPr>
        <w:rPr>
          <w:szCs w:val="24"/>
        </w:rPr>
      </w:pPr>
      <w:r w:rsidRPr="00070518">
        <w:rPr>
          <w:szCs w:val="24"/>
        </w:rPr>
        <w:t>Pablo concluye, pues, su carta deseando que la gracia, el amor y la comunión de toda la Deidad sean con todos nosotros (</w:t>
      </w:r>
      <w:r w:rsidR="00A6453A">
        <w:rPr>
          <w:szCs w:val="24"/>
        </w:rPr>
        <w:t>2</w:t>
      </w:r>
      <w:r w:rsidRPr="00070518">
        <w:rPr>
          <w:szCs w:val="24"/>
        </w:rPr>
        <w:t>Co. 13:14)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9800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C"/>
    <w:rsid w:val="00004746"/>
    <w:rsid w:val="00070518"/>
    <w:rsid w:val="000B2AC6"/>
    <w:rsid w:val="000B440E"/>
    <w:rsid w:val="000D2605"/>
    <w:rsid w:val="00103CD4"/>
    <w:rsid w:val="0013024C"/>
    <w:rsid w:val="001E4AA8"/>
    <w:rsid w:val="002C3458"/>
    <w:rsid w:val="003036B8"/>
    <w:rsid w:val="00311D52"/>
    <w:rsid w:val="003273CF"/>
    <w:rsid w:val="00395C43"/>
    <w:rsid w:val="003D5E96"/>
    <w:rsid w:val="003F4164"/>
    <w:rsid w:val="004D5CB2"/>
    <w:rsid w:val="006B286A"/>
    <w:rsid w:val="00711123"/>
    <w:rsid w:val="008469F3"/>
    <w:rsid w:val="009369B4"/>
    <w:rsid w:val="00A6453A"/>
    <w:rsid w:val="00AB406A"/>
    <w:rsid w:val="00BA3EAE"/>
    <w:rsid w:val="00BD4D0D"/>
    <w:rsid w:val="00C22FAD"/>
    <w:rsid w:val="00C46A68"/>
    <w:rsid w:val="00D22851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02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2</cp:revision>
  <cp:lastPrinted>2026-08-22T20:06:00Z</cp:lastPrinted>
  <dcterms:created xsi:type="dcterms:W3CDTF">2026-09-19T20:37:00Z</dcterms:created>
  <dcterms:modified xsi:type="dcterms:W3CDTF">2026-09-19T20:37:00Z</dcterms:modified>
</cp:coreProperties>
</file>