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4DD5" w14:textId="77777777" w:rsidR="00A21202" w:rsidRPr="00CC66C2" w:rsidRDefault="00A21202" w:rsidP="00A21202">
      <w:pPr>
        <w:pStyle w:val="PargrafodaLista"/>
        <w:numPr>
          <w:ilvl w:val="0"/>
          <w:numId w:val="1"/>
        </w:numPr>
        <w:rPr>
          <w:b/>
          <w:bCs/>
          <w:sz w:val="20"/>
          <w:szCs w:val="20"/>
        </w:rPr>
      </w:pPr>
      <w:r w:rsidRPr="00CC66C2">
        <w:rPr>
          <w:b/>
          <w:bCs/>
          <w:sz w:val="20"/>
          <w:szCs w:val="20"/>
        </w:rPr>
        <w:t>El llamado de Pablo</w:t>
      </w:r>
    </w:p>
    <w:p w14:paraId="0274B5FB" w14:textId="028DF546" w:rsidR="00FF51AC" w:rsidRPr="00CC66C2" w:rsidRDefault="00FF51AC" w:rsidP="00FF51AC">
      <w:pPr>
        <w:pStyle w:val="PargrafodaLista"/>
        <w:numPr>
          <w:ilvl w:val="1"/>
          <w:numId w:val="1"/>
        </w:numPr>
        <w:rPr>
          <w:sz w:val="20"/>
          <w:szCs w:val="20"/>
        </w:rPr>
      </w:pPr>
      <w:r w:rsidRPr="00CC66C2">
        <w:rPr>
          <w:sz w:val="20"/>
          <w:szCs w:val="20"/>
        </w:rPr>
        <w:t>Además de los doce elegidos por Jesús, la Biblia menciona a otros apóstoles como Matías (</w:t>
      </w:r>
      <w:proofErr w:type="spellStart"/>
      <w:r w:rsidRPr="00CC66C2">
        <w:rPr>
          <w:sz w:val="20"/>
          <w:szCs w:val="20"/>
        </w:rPr>
        <w:t>Hch</w:t>
      </w:r>
      <w:proofErr w:type="spellEnd"/>
      <w:r w:rsidRPr="00CC66C2">
        <w:rPr>
          <w:sz w:val="20"/>
          <w:szCs w:val="20"/>
        </w:rPr>
        <w:t>. 1:26), Bernabé (</w:t>
      </w:r>
      <w:proofErr w:type="spellStart"/>
      <w:r w:rsidRPr="00CC66C2">
        <w:rPr>
          <w:sz w:val="20"/>
          <w:szCs w:val="20"/>
        </w:rPr>
        <w:t>Hch</w:t>
      </w:r>
      <w:proofErr w:type="spellEnd"/>
      <w:r w:rsidRPr="00CC66C2">
        <w:rPr>
          <w:sz w:val="20"/>
          <w:szCs w:val="20"/>
        </w:rPr>
        <w:t>. 14:4), Jacobo y Pablo (1Co. 15:7-9).</w:t>
      </w:r>
    </w:p>
    <w:p w14:paraId="16AD6899" w14:textId="73F4FD4A" w:rsidR="00FF51AC" w:rsidRPr="00CC66C2" w:rsidRDefault="00FF51AC" w:rsidP="00FF51AC">
      <w:pPr>
        <w:pStyle w:val="PargrafodaLista"/>
        <w:numPr>
          <w:ilvl w:val="2"/>
          <w:numId w:val="1"/>
        </w:numPr>
        <w:rPr>
          <w:sz w:val="20"/>
          <w:szCs w:val="20"/>
        </w:rPr>
      </w:pPr>
      <w:r w:rsidRPr="00CC66C2">
        <w:rPr>
          <w:sz w:val="20"/>
          <w:szCs w:val="20"/>
        </w:rPr>
        <w:t>¿Cómo llegó Pablo a ser apóstol? Por elección de Jesús (Gál. 1:1)</w:t>
      </w:r>
    </w:p>
    <w:p w14:paraId="2FFA11E9" w14:textId="0105D3E8" w:rsidR="00FF51AC" w:rsidRPr="00CC66C2" w:rsidRDefault="00FF51AC" w:rsidP="00FF51AC">
      <w:pPr>
        <w:pStyle w:val="PargrafodaLista"/>
        <w:numPr>
          <w:ilvl w:val="2"/>
          <w:numId w:val="1"/>
        </w:numPr>
        <w:rPr>
          <w:sz w:val="20"/>
          <w:szCs w:val="20"/>
        </w:rPr>
      </w:pPr>
      <w:r w:rsidRPr="00CC66C2">
        <w:rPr>
          <w:sz w:val="20"/>
          <w:szCs w:val="20"/>
        </w:rPr>
        <w:t>¿Cuándo fue elegido? Desde el vientre de su madre (Gál. 1:15)</w:t>
      </w:r>
    </w:p>
    <w:p w14:paraId="0AF1B9AC" w14:textId="5B6C4E76" w:rsidR="00FF51AC" w:rsidRPr="00CC66C2" w:rsidRDefault="00FF51AC" w:rsidP="00FF51AC">
      <w:pPr>
        <w:pStyle w:val="PargrafodaLista"/>
        <w:numPr>
          <w:ilvl w:val="2"/>
          <w:numId w:val="1"/>
        </w:numPr>
        <w:rPr>
          <w:sz w:val="20"/>
          <w:szCs w:val="20"/>
        </w:rPr>
      </w:pPr>
      <w:r w:rsidRPr="00CC66C2">
        <w:rPr>
          <w:sz w:val="20"/>
          <w:szCs w:val="20"/>
        </w:rPr>
        <w:t>¿Cuándo fue llamado? En el camino a Damasco (</w:t>
      </w:r>
      <w:proofErr w:type="spellStart"/>
      <w:r w:rsidRPr="00CC66C2">
        <w:rPr>
          <w:sz w:val="20"/>
          <w:szCs w:val="20"/>
        </w:rPr>
        <w:t>Hch</w:t>
      </w:r>
      <w:proofErr w:type="spellEnd"/>
      <w:r w:rsidRPr="00CC66C2">
        <w:rPr>
          <w:sz w:val="20"/>
          <w:szCs w:val="20"/>
        </w:rPr>
        <w:t>. 22:6-7)</w:t>
      </w:r>
    </w:p>
    <w:p w14:paraId="505501B9" w14:textId="78509509" w:rsidR="00FF51AC" w:rsidRPr="00CC66C2" w:rsidRDefault="00FF51AC" w:rsidP="00FF51AC">
      <w:pPr>
        <w:pStyle w:val="PargrafodaLista"/>
        <w:numPr>
          <w:ilvl w:val="2"/>
          <w:numId w:val="1"/>
        </w:numPr>
        <w:rPr>
          <w:sz w:val="20"/>
          <w:szCs w:val="20"/>
        </w:rPr>
      </w:pPr>
      <w:r w:rsidRPr="00CC66C2">
        <w:rPr>
          <w:sz w:val="20"/>
          <w:szCs w:val="20"/>
        </w:rPr>
        <w:t>¿De quién fue apóstol? De los gentiles (Gál. 2:9)</w:t>
      </w:r>
    </w:p>
    <w:p w14:paraId="1EA626E1" w14:textId="6904F595" w:rsidR="00FF51AC" w:rsidRPr="001062A5" w:rsidRDefault="00FF51AC" w:rsidP="00FF51AC">
      <w:pPr>
        <w:pStyle w:val="PargrafodaLista"/>
        <w:numPr>
          <w:ilvl w:val="1"/>
          <w:numId w:val="1"/>
        </w:numPr>
        <w:rPr>
          <w:sz w:val="20"/>
          <w:szCs w:val="20"/>
        </w:rPr>
      </w:pPr>
      <w:r w:rsidRPr="001062A5">
        <w:rPr>
          <w:sz w:val="20"/>
          <w:szCs w:val="20"/>
        </w:rPr>
        <w:t>Desde el momento de su llamado, la vida de Pablo estuvo centrada en Jesús. Pensaba en Jesús, hablaba de Jesús, compartía a Jesús con todos.</w:t>
      </w:r>
    </w:p>
    <w:p w14:paraId="0E1F97B5" w14:textId="77777777" w:rsidR="00A21202" w:rsidRPr="00CC66C2" w:rsidRDefault="00A21202" w:rsidP="00A21202">
      <w:pPr>
        <w:pStyle w:val="PargrafodaLista"/>
        <w:numPr>
          <w:ilvl w:val="0"/>
          <w:numId w:val="1"/>
        </w:numPr>
        <w:rPr>
          <w:b/>
          <w:bCs/>
          <w:sz w:val="20"/>
          <w:szCs w:val="20"/>
        </w:rPr>
      </w:pPr>
      <w:r w:rsidRPr="00CC66C2">
        <w:rPr>
          <w:b/>
          <w:bCs/>
          <w:sz w:val="20"/>
          <w:szCs w:val="20"/>
        </w:rPr>
        <w:t>El viaje a Corinto</w:t>
      </w:r>
    </w:p>
    <w:p w14:paraId="1F9B165B" w14:textId="268F8DAD" w:rsidR="00FF51AC" w:rsidRPr="00CC66C2" w:rsidRDefault="009242F6" w:rsidP="009242F6">
      <w:pPr>
        <w:pStyle w:val="PargrafodaLista"/>
        <w:numPr>
          <w:ilvl w:val="1"/>
          <w:numId w:val="1"/>
        </w:numPr>
        <w:rPr>
          <w:sz w:val="20"/>
          <w:szCs w:val="20"/>
        </w:rPr>
      </w:pPr>
      <w:r w:rsidRPr="00CC66C2">
        <w:rPr>
          <w:sz w:val="20"/>
          <w:szCs w:val="20"/>
        </w:rPr>
        <w:t>En su segundo viaje misionero, Pablo fue obligado por el Espíritu Santo a ir a Europa (</w:t>
      </w:r>
      <w:proofErr w:type="spellStart"/>
      <w:r w:rsidRPr="00CC66C2">
        <w:rPr>
          <w:sz w:val="20"/>
          <w:szCs w:val="20"/>
        </w:rPr>
        <w:t>Hch</w:t>
      </w:r>
      <w:proofErr w:type="spellEnd"/>
      <w:r w:rsidRPr="00CC66C2">
        <w:rPr>
          <w:sz w:val="20"/>
          <w:szCs w:val="20"/>
        </w:rPr>
        <w:t>. 16:6-10). Allí fue expulsado de Filipos (</w:t>
      </w:r>
      <w:proofErr w:type="spellStart"/>
      <w:r w:rsidRPr="00CC66C2">
        <w:rPr>
          <w:sz w:val="20"/>
          <w:szCs w:val="20"/>
        </w:rPr>
        <w:t>Hch</w:t>
      </w:r>
      <w:proofErr w:type="spellEnd"/>
      <w:r w:rsidRPr="00CC66C2">
        <w:rPr>
          <w:sz w:val="20"/>
          <w:szCs w:val="20"/>
        </w:rPr>
        <w:t>. 16:12, 38-39), de Tesalónica (</w:t>
      </w:r>
      <w:proofErr w:type="spellStart"/>
      <w:r w:rsidRPr="00CC66C2">
        <w:rPr>
          <w:sz w:val="20"/>
          <w:szCs w:val="20"/>
        </w:rPr>
        <w:t>Hch</w:t>
      </w:r>
      <w:proofErr w:type="spellEnd"/>
      <w:r w:rsidRPr="00CC66C2">
        <w:rPr>
          <w:sz w:val="20"/>
          <w:szCs w:val="20"/>
        </w:rPr>
        <w:t>. 17:1, 5, 9-10) y de Berea (</w:t>
      </w:r>
      <w:proofErr w:type="spellStart"/>
      <w:r w:rsidRPr="00CC66C2">
        <w:rPr>
          <w:sz w:val="20"/>
          <w:szCs w:val="20"/>
        </w:rPr>
        <w:t>Hch</w:t>
      </w:r>
      <w:proofErr w:type="spellEnd"/>
      <w:r w:rsidRPr="00CC66C2">
        <w:rPr>
          <w:sz w:val="20"/>
          <w:szCs w:val="20"/>
        </w:rPr>
        <w:t>. 17:13-14).</w:t>
      </w:r>
    </w:p>
    <w:p w14:paraId="58065831" w14:textId="5F8281E8" w:rsidR="009242F6" w:rsidRPr="00CC66C2" w:rsidRDefault="009242F6" w:rsidP="009242F6">
      <w:pPr>
        <w:pStyle w:val="PargrafodaLista"/>
        <w:numPr>
          <w:ilvl w:val="1"/>
          <w:numId w:val="1"/>
        </w:numPr>
        <w:rPr>
          <w:sz w:val="20"/>
          <w:szCs w:val="20"/>
        </w:rPr>
      </w:pPr>
      <w:r w:rsidRPr="00CC66C2">
        <w:rPr>
          <w:sz w:val="20"/>
          <w:szCs w:val="20"/>
        </w:rPr>
        <w:t>En Atenas, tras predicar a los judíos en la sinagoga y a los gentiles en la plaza, fue llamado a predicar en el Areópago (</w:t>
      </w:r>
      <w:proofErr w:type="spellStart"/>
      <w:r w:rsidRPr="00CC66C2">
        <w:rPr>
          <w:sz w:val="20"/>
          <w:szCs w:val="20"/>
        </w:rPr>
        <w:t>Hch</w:t>
      </w:r>
      <w:proofErr w:type="spellEnd"/>
      <w:r w:rsidRPr="00CC66C2">
        <w:rPr>
          <w:sz w:val="20"/>
          <w:szCs w:val="20"/>
        </w:rPr>
        <w:t>. 17:16-21). Tras un elocuente discurso, solo unos pocos aceptaron a Jesús (</w:t>
      </w:r>
      <w:proofErr w:type="spellStart"/>
      <w:r w:rsidRPr="00CC66C2">
        <w:rPr>
          <w:sz w:val="20"/>
          <w:szCs w:val="20"/>
        </w:rPr>
        <w:t>Hch</w:t>
      </w:r>
      <w:proofErr w:type="spellEnd"/>
      <w:r w:rsidRPr="00CC66C2">
        <w:rPr>
          <w:sz w:val="20"/>
          <w:szCs w:val="20"/>
        </w:rPr>
        <w:t>. 17:34).</w:t>
      </w:r>
    </w:p>
    <w:p w14:paraId="47B6E82F" w14:textId="21C0C8FF" w:rsidR="009242F6" w:rsidRPr="00CC66C2" w:rsidRDefault="009242F6" w:rsidP="009242F6">
      <w:pPr>
        <w:pStyle w:val="PargrafodaLista"/>
        <w:numPr>
          <w:ilvl w:val="1"/>
          <w:numId w:val="1"/>
        </w:numPr>
        <w:rPr>
          <w:sz w:val="20"/>
          <w:szCs w:val="20"/>
        </w:rPr>
      </w:pPr>
      <w:r w:rsidRPr="00CC66C2">
        <w:rPr>
          <w:sz w:val="20"/>
          <w:szCs w:val="20"/>
        </w:rPr>
        <w:t>Dejando Atenas, Pablo fue a Corinto y se juntó con Aquila y Priscila, con los que trabajó haciendo tiendas (</w:t>
      </w:r>
      <w:proofErr w:type="spellStart"/>
      <w:r w:rsidRPr="00CC66C2">
        <w:rPr>
          <w:sz w:val="20"/>
          <w:szCs w:val="20"/>
        </w:rPr>
        <w:t>Hch</w:t>
      </w:r>
      <w:proofErr w:type="spellEnd"/>
      <w:r w:rsidRPr="00CC66C2">
        <w:rPr>
          <w:sz w:val="20"/>
          <w:szCs w:val="20"/>
        </w:rPr>
        <w:t>. 18:1-3).</w:t>
      </w:r>
    </w:p>
    <w:p w14:paraId="055A0D07" w14:textId="486D7880" w:rsidR="009242F6" w:rsidRPr="00CC66C2" w:rsidRDefault="009242F6" w:rsidP="009242F6">
      <w:pPr>
        <w:pStyle w:val="PargrafodaLista"/>
        <w:numPr>
          <w:ilvl w:val="1"/>
          <w:numId w:val="1"/>
        </w:numPr>
        <w:rPr>
          <w:sz w:val="20"/>
          <w:szCs w:val="20"/>
        </w:rPr>
      </w:pPr>
      <w:r w:rsidRPr="00CC66C2">
        <w:rPr>
          <w:sz w:val="20"/>
          <w:szCs w:val="20"/>
        </w:rPr>
        <w:t>Como era su costumbre, comenzó a predicar a los judíos en la sinagoga y luego a los gentiles (</w:t>
      </w:r>
      <w:proofErr w:type="spellStart"/>
      <w:r w:rsidRPr="00CC66C2">
        <w:rPr>
          <w:sz w:val="20"/>
          <w:szCs w:val="20"/>
        </w:rPr>
        <w:t>Hch</w:t>
      </w:r>
      <w:proofErr w:type="spellEnd"/>
      <w:r w:rsidRPr="00CC66C2">
        <w:rPr>
          <w:sz w:val="20"/>
          <w:szCs w:val="20"/>
        </w:rPr>
        <w:t xml:space="preserve">. 18:4-8). Durante su estancia en Corinto, y tras el “chasco” de Atenas, Pablo decidió no usar sabiduría humana, sino predicar solamente “a Jesucristo, y a </w:t>
      </w:r>
      <w:proofErr w:type="gramStart"/>
      <w:r w:rsidRPr="00CC66C2">
        <w:rPr>
          <w:sz w:val="20"/>
          <w:szCs w:val="20"/>
        </w:rPr>
        <w:t>éste</w:t>
      </w:r>
      <w:proofErr w:type="gramEnd"/>
      <w:r w:rsidRPr="00CC66C2">
        <w:rPr>
          <w:sz w:val="20"/>
          <w:szCs w:val="20"/>
        </w:rPr>
        <w:t xml:space="preserve"> crucificado. (1Co. 2:2).</w:t>
      </w:r>
    </w:p>
    <w:p w14:paraId="6D0BBE7D" w14:textId="77777777" w:rsidR="00A21202" w:rsidRPr="00CC66C2" w:rsidRDefault="00A21202" w:rsidP="00A21202">
      <w:pPr>
        <w:pStyle w:val="PargrafodaLista"/>
        <w:numPr>
          <w:ilvl w:val="0"/>
          <w:numId w:val="1"/>
        </w:numPr>
        <w:rPr>
          <w:b/>
          <w:bCs/>
          <w:sz w:val="20"/>
          <w:szCs w:val="20"/>
        </w:rPr>
      </w:pPr>
      <w:r w:rsidRPr="00CC66C2">
        <w:rPr>
          <w:b/>
          <w:bCs/>
          <w:sz w:val="20"/>
          <w:szCs w:val="20"/>
        </w:rPr>
        <w:t>La ciudad de Corinto</w:t>
      </w:r>
    </w:p>
    <w:p w14:paraId="28F4C788" w14:textId="2E741C66" w:rsidR="009242F6" w:rsidRPr="00CC66C2" w:rsidRDefault="00293179" w:rsidP="00293179">
      <w:pPr>
        <w:pStyle w:val="PargrafodaLista"/>
        <w:numPr>
          <w:ilvl w:val="1"/>
          <w:numId w:val="1"/>
        </w:numPr>
        <w:rPr>
          <w:sz w:val="20"/>
          <w:szCs w:val="20"/>
        </w:rPr>
      </w:pPr>
      <w:r w:rsidRPr="00CC66C2">
        <w:rPr>
          <w:sz w:val="20"/>
          <w:szCs w:val="20"/>
        </w:rPr>
        <w:t>Corinto fue arrasada por Roma en 146 a.C. Posteriormente, Julio César envió una colonia de veteranos y hombres libres en 46 a.C. Finalmente, la ciudad se recuperó completamente en 44 a.C. Cuando Pablo la visitó ya era un importante centro comercial.</w:t>
      </w:r>
    </w:p>
    <w:p w14:paraId="5EC3D976" w14:textId="2EC42963" w:rsidR="00293179" w:rsidRPr="00CC66C2" w:rsidRDefault="00293179" w:rsidP="00293179">
      <w:pPr>
        <w:pStyle w:val="PargrafodaLista"/>
        <w:numPr>
          <w:ilvl w:val="1"/>
          <w:numId w:val="1"/>
        </w:numPr>
        <w:rPr>
          <w:sz w:val="20"/>
          <w:szCs w:val="20"/>
        </w:rPr>
      </w:pPr>
      <w:r w:rsidRPr="00CC66C2">
        <w:rPr>
          <w:sz w:val="20"/>
          <w:szCs w:val="20"/>
        </w:rPr>
        <w:t xml:space="preserve">La importancia de Corinto radicaba en su ubicación, en el istmo de Corinto, abastecida por dos importantes puertos comerciales: </w:t>
      </w:r>
      <w:proofErr w:type="spellStart"/>
      <w:r w:rsidRPr="00CC66C2">
        <w:rPr>
          <w:sz w:val="20"/>
          <w:szCs w:val="20"/>
        </w:rPr>
        <w:t>Lequeo</w:t>
      </w:r>
      <w:proofErr w:type="spellEnd"/>
      <w:r w:rsidRPr="00CC66C2">
        <w:rPr>
          <w:sz w:val="20"/>
          <w:szCs w:val="20"/>
        </w:rPr>
        <w:t xml:space="preserve">, en el golfo de Corinto; y </w:t>
      </w:r>
      <w:proofErr w:type="spellStart"/>
      <w:r w:rsidRPr="00CC66C2">
        <w:rPr>
          <w:sz w:val="20"/>
          <w:szCs w:val="20"/>
        </w:rPr>
        <w:t>Céncreas</w:t>
      </w:r>
      <w:proofErr w:type="spellEnd"/>
      <w:r w:rsidRPr="00CC66C2">
        <w:rPr>
          <w:sz w:val="20"/>
          <w:szCs w:val="20"/>
        </w:rPr>
        <w:t xml:space="preserve">, en el golfo </w:t>
      </w:r>
      <w:proofErr w:type="spellStart"/>
      <w:r w:rsidRPr="00CC66C2">
        <w:rPr>
          <w:sz w:val="20"/>
          <w:szCs w:val="20"/>
        </w:rPr>
        <w:t>Sarónico</w:t>
      </w:r>
      <w:proofErr w:type="spellEnd"/>
      <w:r w:rsidRPr="00CC66C2">
        <w:rPr>
          <w:sz w:val="20"/>
          <w:szCs w:val="20"/>
        </w:rPr>
        <w:t>.</w:t>
      </w:r>
    </w:p>
    <w:p w14:paraId="49BD8980" w14:textId="3A2CA203" w:rsidR="00293179" w:rsidRPr="00CC66C2" w:rsidRDefault="00293179" w:rsidP="00293179">
      <w:pPr>
        <w:pStyle w:val="PargrafodaLista"/>
        <w:numPr>
          <w:ilvl w:val="1"/>
          <w:numId w:val="1"/>
        </w:numPr>
        <w:rPr>
          <w:sz w:val="20"/>
          <w:szCs w:val="20"/>
        </w:rPr>
      </w:pPr>
      <w:r w:rsidRPr="00CC66C2">
        <w:rPr>
          <w:sz w:val="20"/>
          <w:szCs w:val="20"/>
        </w:rPr>
        <w:t>Su actividad comercial permitió a Pablo trabajar como fabricante de carpas. Pero la riqueza de Corinto (que rivalizaba con la de Atenas) tenía varias desventajas.</w:t>
      </w:r>
    </w:p>
    <w:p w14:paraId="7A57C67C" w14:textId="78E1D64D" w:rsidR="00293179" w:rsidRPr="00CC66C2" w:rsidRDefault="00293179" w:rsidP="00293179">
      <w:pPr>
        <w:pStyle w:val="PargrafodaLista"/>
        <w:numPr>
          <w:ilvl w:val="1"/>
          <w:numId w:val="1"/>
        </w:numPr>
        <w:rPr>
          <w:sz w:val="20"/>
          <w:szCs w:val="20"/>
        </w:rPr>
      </w:pPr>
      <w:r w:rsidRPr="00CC66C2">
        <w:rPr>
          <w:sz w:val="20"/>
          <w:szCs w:val="20"/>
        </w:rPr>
        <w:t>La idolatría y la inmoralidad sexual llenaban la ciudad y permeaban su cultura. Gran parte de los mensajes de Pablo a los corintios intenta erradicar estos problemas que estaban introduciéndose en la iglesia.</w:t>
      </w:r>
    </w:p>
    <w:p w14:paraId="7697A30A" w14:textId="77777777" w:rsidR="00A21202" w:rsidRPr="00CC66C2" w:rsidRDefault="00A21202" w:rsidP="00A21202">
      <w:pPr>
        <w:pStyle w:val="PargrafodaLista"/>
        <w:numPr>
          <w:ilvl w:val="0"/>
          <w:numId w:val="1"/>
        </w:numPr>
        <w:rPr>
          <w:b/>
          <w:bCs/>
          <w:sz w:val="20"/>
          <w:szCs w:val="20"/>
        </w:rPr>
      </w:pPr>
      <w:r w:rsidRPr="00CC66C2">
        <w:rPr>
          <w:b/>
          <w:bCs/>
          <w:sz w:val="20"/>
          <w:szCs w:val="20"/>
        </w:rPr>
        <w:t>Los corintios</w:t>
      </w:r>
    </w:p>
    <w:p w14:paraId="303A0EB9" w14:textId="5FE1FCB9" w:rsidR="00F26262" w:rsidRPr="00CC66C2" w:rsidRDefault="00F26262" w:rsidP="00F26262">
      <w:pPr>
        <w:pStyle w:val="PargrafodaLista"/>
        <w:numPr>
          <w:ilvl w:val="1"/>
          <w:numId w:val="1"/>
        </w:numPr>
        <w:rPr>
          <w:sz w:val="20"/>
          <w:szCs w:val="20"/>
        </w:rPr>
      </w:pPr>
      <w:r w:rsidRPr="00CC66C2">
        <w:rPr>
          <w:sz w:val="20"/>
          <w:szCs w:val="20"/>
        </w:rPr>
        <w:t>Los judíos de Corinto rechazaron el mensaje, lo que obligó a Pablo a abandonar la sinagoga y comenzar a reunirse con los gentiles en una casa adyacente a la sinagoga (</w:t>
      </w:r>
      <w:proofErr w:type="spellStart"/>
      <w:r w:rsidRPr="00CC66C2">
        <w:rPr>
          <w:sz w:val="20"/>
          <w:szCs w:val="20"/>
        </w:rPr>
        <w:t>Hch</w:t>
      </w:r>
      <w:proofErr w:type="spellEnd"/>
      <w:r w:rsidRPr="00CC66C2">
        <w:rPr>
          <w:sz w:val="20"/>
          <w:szCs w:val="20"/>
        </w:rPr>
        <w:t>. 18:4-7).</w:t>
      </w:r>
    </w:p>
    <w:p w14:paraId="65B14B71" w14:textId="6B032AD9" w:rsidR="00F26262" w:rsidRPr="00CC66C2" w:rsidRDefault="00F26262" w:rsidP="00F26262">
      <w:pPr>
        <w:pStyle w:val="PargrafodaLista"/>
        <w:numPr>
          <w:ilvl w:val="1"/>
          <w:numId w:val="1"/>
        </w:numPr>
        <w:rPr>
          <w:sz w:val="20"/>
          <w:szCs w:val="20"/>
        </w:rPr>
      </w:pPr>
      <w:r w:rsidRPr="00CC66C2">
        <w:rPr>
          <w:sz w:val="20"/>
          <w:szCs w:val="20"/>
        </w:rPr>
        <w:t>“La depravación que presenciaba entre los gentiles, y el desprecio e insulto de los judíos, le causaban gran angustia de espíritu. Dudaba de la prudencia de tratar de edificar una iglesia con el material que encontraba allí” (E. G. W. HAp. p. 203).</w:t>
      </w:r>
    </w:p>
    <w:p w14:paraId="33DBFC29" w14:textId="56847C58" w:rsidR="00F26262" w:rsidRPr="00CC66C2" w:rsidRDefault="00F26262" w:rsidP="00F26262">
      <w:pPr>
        <w:pStyle w:val="PargrafodaLista"/>
        <w:numPr>
          <w:ilvl w:val="1"/>
          <w:numId w:val="1"/>
        </w:numPr>
        <w:rPr>
          <w:sz w:val="20"/>
          <w:szCs w:val="20"/>
        </w:rPr>
      </w:pPr>
      <w:r w:rsidRPr="00CC66C2">
        <w:rPr>
          <w:sz w:val="20"/>
          <w:szCs w:val="20"/>
        </w:rPr>
        <w:t>En ese momento, Jesús apareció en una visión nocturna para animar a Pablo a seguir con su tarea entre los corintios, asegurándole que había muchos que recibirían el mensaje (</w:t>
      </w:r>
      <w:proofErr w:type="spellStart"/>
      <w:r w:rsidRPr="00CC66C2">
        <w:rPr>
          <w:sz w:val="20"/>
          <w:szCs w:val="20"/>
        </w:rPr>
        <w:t>Hch</w:t>
      </w:r>
      <w:proofErr w:type="spellEnd"/>
      <w:r w:rsidRPr="00CC66C2">
        <w:rPr>
          <w:sz w:val="20"/>
          <w:szCs w:val="20"/>
        </w:rPr>
        <w:t>. 18:9-10).</w:t>
      </w:r>
    </w:p>
    <w:p w14:paraId="04ADE996" w14:textId="58FF8BB3" w:rsidR="00F26262" w:rsidRPr="00CC66C2" w:rsidRDefault="00F26262" w:rsidP="00F26262">
      <w:pPr>
        <w:pStyle w:val="PargrafodaLista"/>
        <w:numPr>
          <w:ilvl w:val="1"/>
          <w:numId w:val="1"/>
        </w:numPr>
        <w:rPr>
          <w:sz w:val="20"/>
          <w:szCs w:val="20"/>
        </w:rPr>
      </w:pPr>
      <w:r w:rsidRPr="00CC66C2">
        <w:rPr>
          <w:sz w:val="20"/>
          <w:szCs w:val="20"/>
        </w:rPr>
        <w:t>Fortalecido por esta visión, Pablo permaneció en Corinto un año y medio (</w:t>
      </w:r>
      <w:proofErr w:type="spellStart"/>
      <w:r w:rsidRPr="00CC66C2">
        <w:rPr>
          <w:sz w:val="20"/>
          <w:szCs w:val="20"/>
        </w:rPr>
        <w:t>Hch</w:t>
      </w:r>
      <w:proofErr w:type="spellEnd"/>
      <w:r w:rsidRPr="00CC66C2">
        <w:rPr>
          <w:sz w:val="20"/>
          <w:szCs w:val="20"/>
        </w:rPr>
        <w:t>. 18:11). Finalmente, los judíos llevaron a Pablo ante los tribunales (</w:t>
      </w:r>
      <w:proofErr w:type="spellStart"/>
      <w:r w:rsidRPr="00CC66C2">
        <w:rPr>
          <w:sz w:val="20"/>
          <w:szCs w:val="20"/>
        </w:rPr>
        <w:t>Hch</w:t>
      </w:r>
      <w:proofErr w:type="spellEnd"/>
      <w:r w:rsidRPr="00CC66C2">
        <w:rPr>
          <w:sz w:val="20"/>
          <w:szCs w:val="20"/>
        </w:rPr>
        <w:t>. 18:12-13). Cuando salió de Corinto, se había creado una importante iglesia (</w:t>
      </w:r>
      <w:proofErr w:type="spellStart"/>
      <w:r w:rsidRPr="00CC66C2">
        <w:rPr>
          <w:sz w:val="20"/>
          <w:szCs w:val="20"/>
        </w:rPr>
        <w:t>Hch</w:t>
      </w:r>
      <w:proofErr w:type="spellEnd"/>
      <w:r w:rsidRPr="00CC66C2">
        <w:rPr>
          <w:sz w:val="20"/>
          <w:szCs w:val="20"/>
        </w:rPr>
        <w:t>. 18:18).</w:t>
      </w:r>
    </w:p>
    <w:p w14:paraId="38A76005" w14:textId="3256AA8C" w:rsidR="00395C43" w:rsidRPr="00CC66C2" w:rsidRDefault="00A21202" w:rsidP="00A21202">
      <w:pPr>
        <w:pStyle w:val="PargrafodaLista"/>
        <w:numPr>
          <w:ilvl w:val="0"/>
          <w:numId w:val="1"/>
        </w:numPr>
        <w:rPr>
          <w:b/>
          <w:bCs/>
          <w:sz w:val="20"/>
          <w:szCs w:val="20"/>
        </w:rPr>
      </w:pPr>
      <w:r w:rsidRPr="00CC66C2">
        <w:rPr>
          <w:b/>
          <w:bCs/>
          <w:sz w:val="20"/>
          <w:szCs w:val="20"/>
        </w:rPr>
        <w:t>Las cartas a los corintios</w:t>
      </w:r>
    </w:p>
    <w:p w14:paraId="1F24A330" w14:textId="77777777" w:rsidR="0065514D" w:rsidRPr="00CC66C2" w:rsidRDefault="0065514D" w:rsidP="0065514D">
      <w:pPr>
        <w:pStyle w:val="PargrafodaLista"/>
        <w:numPr>
          <w:ilvl w:val="1"/>
          <w:numId w:val="1"/>
        </w:numPr>
        <w:rPr>
          <w:sz w:val="20"/>
          <w:szCs w:val="20"/>
        </w:rPr>
      </w:pPr>
      <w:r w:rsidRPr="00CC66C2">
        <w:rPr>
          <w:sz w:val="20"/>
          <w:szCs w:val="20"/>
        </w:rPr>
        <w:t>1ª de Corintios 1-6</w:t>
      </w:r>
    </w:p>
    <w:p w14:paraId="5B952B1F" w14:textId="7E2B5857" w:rsidR="0065514D" w:rsidRPr="00CC66C2" w:rsidRDefault="0065514D" w:rsidP="0065514D">
      <w:pPr>
        <w:pStyle w:val="PargrafodaLista"/>
        <w:numPr>
          <w:ilvl w:val="2"/>
          <w:numId w:val="1"/>
        </w:numPr>
        <w:rPr>
          <w:sz w:val="20"/>
          <w:szCs w:val="20"/>
        </w:rPr>
      </w:pPr>
      <w:r w:rsidRPr="00CC66C2">
        <w:rPr>
          <w:sz w:val="20"/>
          <w:szCs w:val="20"/>
        </w:rPr>
        <w:t>Informado por Cloé de varios problemas existentes en la iglesia, Pablo les amonesta sobre: las facciones; la inmoralidad sexual; los pleitos; y la prostitución.</w:t>
      </w:r>
    </w:p>
    <w:p w14:paraId="04A4376E" w14:textId="77777777" w:rsidR="0065514D" w:rsidRPr="00CC66C2" w:rsidRDefault="0065514D" w:rsidP="0065514D">
      <w:pPr>
        <w:pStyle w:val="PargrafodaLista"/>
        <w:numPr>
          <w:ilvl w:val="1"/>
          <w:numId w:val="1"/>
        </w:numPr>
        <w:rPr>
          <w:sz w:val="20"/>
          <w:szCs w:val="20"/>
        </w:rPr>
      </w:pPr>
      <w:r w:rsidRPr="00CC66C2">
        <w:rPr>
          <w:sz w:val="20"/>
          <w:szCs w:val="20"/>
        </w:rPr>
        <w:t>1ª de Corintios 7-16</w:t>
      </w:r>
    </w:p>
    <w:p w14:paraId="2AEF3168" w14:textId="5FE9100B" w:rsidR="0065514D" w:rsidRPr="00CC66C2" w:rsidRDefault="0065514D" w:rsidP="0065514D">
      <w:pPr>
        <w:pStyle w:val="PargrafodaLista"/>
        <w:numPr>
          <w:ilvl w:val="2"/>
          <w:numId w:val="1"/>
        </w:numPr>
        <w:rPr>
          <w:sz w:val="20"/>
          <w:szCs w:val="20"/>
        </w:rPr>
      </w:pPr>
      <w:r w:rsidRPr="00CC66C2">
        <w:rPr>
          <w:sz w:val="20"/>
          <w:szCs w:val="20"/>
        </w:rPr>
        <w:t>La familia de Cloé también le llevó una carta con varias preguntas de parte de la iglesia sobre temas a los que Pablo respondió acerca de: el matrimonio; el divorcio; el celibato; los alimentos sacrificados a los ídolos; la conducta en el culto; el uso de los dones espirituales; y la resurrección.</w:t>
      </w:r>
    </w:p>
    <w:p w14:paraId="35473055" w14:textId="77777777" w:rsidR="0065514D" w:rsidRPr="00CC66C2" w:rsidRDefault="0065514D" w:rsidP="0065514D">
      <w:pPr>
        <w:pStyle w:val="PargrafodaLista"/>
        <w:numPr>
          <w:ilvl w:val="1"/>
          <w:numId w:val="1"/>
        </w:numPr>
        <w:rPr>
          <w:sz w:val="20"/>
          <w:szCs w:val="20"/>
        </w:rPr>
      </w:pPr>
      <w:r w:rsidRPr="00CC66C2">
        <w:rPr>
          <w:sz w:val="20"/>
          <w:szCs w:val="20"/>
        </w:rPr>
        <w:t>2ª de Corintios</w:t>
      </w:r>
    </w:p>
    <w:p w14:paraId="093B83FE" w14:textId="0B195B61" w:rsidR="0065514D" w:rsidRPr="00CC66C2" w:rsidRDefault="0065514D" w:rsidP="0065514D">
      <w:pPr>
        <w:pStyle w:val="PargrafodaLista"/>
        <w:numPr>
          <w:ilvl w:val="2"/>
          <w:numId w:val="1"/>
        </w:numPr>
        <w:rPr>
          <w:sz w:val="20"/>
          <w:szCs w:val="20"/>
        </w:rPr>
      </w:pPr>
      <w:r w:rsidRPr="00CC66C2">
        <w:rPr>
          <w:sz w:val="20"/>
          <w:szCs w:val="20"/>
        </w:rPr>
        <w:t>Es la segunda epístola que se ha conservado, aunque Pablo escribió algunas más (tal vez antes de las dos que se conservan y/o en el intervalo entre ambas). Alaba a los corintios por la forma en que habían resuelto algunos problemas, pero les insta a ver el mundo a través del prisma del evangelio, evitando la influencia de la cultura circundante.</w:t>
      </w:r>
    </w:p>
    <w:sectPr w:rsidR="0065514D" w:rsidRPr="00CC66C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5374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44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2"/>
    <w:rsid w:val="00004746"/>
    <w:rsid w:val="00064808"/>
    <w:rsid w:val="000B2AC6"/>
    <w:rsid w:val="000B440E"/>
    <w:rsid w:val="001062A5"/>
    <w:rsid w:val="001E4AA8"/>
    <w:rsid w:val="00293179"/>
    <w:rsid w:val="003036B8"/>
    <w:rsid w:val="00395C43"/>
    <w:rsid w:val="003D5E96"/>
    <w:rsid w:val="00424220"/>
    <w:rsid w:val="004D5CB2"/>
    <w:rsid w:val="0065514D"/>
    <w:rsid w:val="006B286A"/>
    <w:rsid w:val="00711123"/>
    <w:rsid w:val="009242F6"/>
    <w:rsid w:val="00A038BC"/>
    <w:rsid w:val="00A21202"/>
    <w:rsid w:val="00AB406A"/>
    <w:rsid w:val="00B93AC6"/>
    <w:rsid w:val="00BA3EAE"/>
    <w:rsid w:val="00C22FAD"/>
    <w:rsid w:val="00C46A68"/>
    <w:rsid w:val="00CC66C2"/>
    <w:rsid w:val="00F26262"/>
    <w:rsid w:val="00FF51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EB47"/>
  <w15:chartTrackingRefBased/>
  <w15:docId w15:val="{28587168-07F8-4D40-BE7F-563FD80C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A21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21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212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212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212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212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12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12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2120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A21202"/>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A21202"/>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A21202"/>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A21202"/>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A21202"/>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A21202"/>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A21202"/>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A21202"/>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A21202"/>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A2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120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A2120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21202"/>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A21202"/>
    <w:pPr>
      <w:spacing w:before="160"/>
      <w:jc w:val="center"/>
    </w:pPr>
    <w:rPr>
      <w:i/>
      <w:iCs/>
      <w:color w:val="404040" w:themeColor="text1" w:themeTint="BF"/>
    </w:rPr>
  </w:style>
  <w:style w:type="character" w:customStyle="1" w:styleId="CitaoChar">
    <w:name w:val="Citação Char"/>
    <w:basedOn w:val="Fontepargpadro"/>
    <w:link w:val="Citao"/>
    <w:uiPriority w:val="29"/>
    <w:rsid w:val="00A21202"/>
    <w:rPr>
      <w:i/>
      <w:iCs/>
      <w:color w:val="404040" w:themeColor="text1" w:themeTint="BF"/>
      <w:kern w:val="0"/>
      <w:sz w:val="24"/>
      <w14:ligatures w14:val="none"/>
    </w:rPr>
  </w:style>
  <w:style w:type="paragraph" w:styleId="PargrafodaLista">
    <w:name w:val="List Paragraph"/>
    <w:basedOn w:val="Normal"/>
    <w:uiPriority w:val="34"/>
    <w:qFormat/>
    <w:rsid w:val="00A21202"/>
    <w:pPr>
      <w:ind w:left="720"/>
      <w:contextualSpacing/>
    </w:pPr>
  </w:style>
  <w:style w:type="character" w:styleId="nfaseIntensa">
    <w:name w:val="Intense Emphasis"/>
    <w:basedOn w:val="Fontepargpadro"/>
    <w:uiPriority w:val="21"/>
    <w:qFormat/>
    <w:rsid w:val="00A21202"/>
    <w:rPr>
      <w:i/>
      <w:iCs/>
      <w:color w:val="0F4761" w:themeColor="accent1" w:themeShade="BF"/>
    </w:rPr>
  </w:style>
  <w:style w:type="paragraph" w:styleId="CitaoIntensa">
    <w:name w:val="Intense Quote"/>
    <w:basedOn w:val="Normal"/>
    <w:next w:val="Normal"/>
    <w:link w:val="CitaoIntensaCh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21202"/>
    <w:rPr>
      <w:i/>
      <w:iCs/>
      <w:color w:val="0F4761" w:themeColor="accent1" w:themeShade="BF"/>
      <w:kern w:val="0"/>
      <w:sz w:val="24"/>
      <w14:ligatures w14:val="none"/>
    </w:rPr>
  </w:style>
  <w:style w:type="character" w:styleId="RefernciaIntensa">
    <w:name w:val="Intense Reference"/>
    <w:basedOn w:val="Fontepargpadro"/>
    <w:uiPriority w:val="32"/>
    <w:qFormat/>
    <w:rsid w:val="00A21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3380</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2026-06-27T21:18:00Z</dcterms:created>
  <dcterms:modified xsi:type="dcterms:W3CDTF">2026-06-27T21:18:00Z</dcterms:modified>
</cp:coreProperties>
</file>